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0072" w14:textId="77777777" w:rsidR="00AD0C1D" w:rsidRPr="003A1067" w:rsidRDefault="00AD0C1D" w:rsidP="00AD0C1D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5E9401E9" w14:textId="77777777" w:rsidR="00AD0C1D" w:rsidRPr="003A1067" w:rsidRDefault="00AD0C1D" w:rsidP="00AD0C1D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3A1067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1E4ECE4C" wp14:editId="305E5233">
            <wp:extent cx="4197985" cy="10687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A2215" w14:textId="77777777" w:rsidR="00AD0C1D" w:rsidRPr="003A1067" w:rsidRDefault="00AD0C1D" w:rsidP="00AD0C1D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589A62AF" w14:textId="77777777" w:rsidR="00AD0C1D" w:rsidRPr="003A1067" w:rsidRDefault="00AD0C1D" w:rsidP="00AD0C1D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35C8B282" w14:textId="77777777" w:rsidR="00AD0C1D" w:rsidRPr="003A1067" w:rsidRDefault="00AD0C1D" w:rsidP="00AD0C1D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6F750462" w14:textId="76A2D2BB" w:rsidR="00AD0C1D" w:rsidRPr="003A1067" w:rsidRDefault="00AD0C1D" w:rsidP="00AD0C1D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AD0C1D">
        <w:rPr>
          <w:rFonts w:ascii="Aptos" w:eastAsia="Aptos" w:hAnsi="Aptos" w:cs="Arial"/>
          <w:b/>
          <w:bCs/>
          <w:color w:val="002060"/>
          <w:sz w:val="44"/>
          <w:szCs w:val="44"/>
        </w:rPr>
        <w:t>COLLABORATION REVIEW INITIATION FORM</w:t>
      </w: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 </w:t>
      </w:r>
    </w:p>
    <w:p w14:paraId="773617AA" w14:textId="77777777" w:rsidR="00AD0C1D" w:rsidRPr="003A1067" w:rsidRDefault="00AD0C1D" w:rsidP="00AD0C1D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7136BC88" w14:textId="77777777" w:rsidR="00AD0C1D" w:rsidRPr="003A1067" w:rsidRDefault="00AD0C1D" w:rsidP="00AD0C1D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3A1067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5BEB9D46" w14:textId="77777777" w:rsidR="00AD0C1D" w:rsidRPr="003A1067" w:rsidRDefault="00AD0C1D" w:rsidP="00AD0C1D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78FD679C" w14:textId="77777777" w:rsidR="00AD0C1D" w:rsidRPr="003A1067" w:rsidRDefault="00AD0C1D" w:rsidP="00AD0C1D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2C7CBC11" w14:textId="77777777" w:rsidR="00AD0C1D" w:rsidRPr="003A1067" w:rsidRDefault="00AD0C1D" w:rsidP="00AD0C1D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AD0C1D" w:rsidRPr="003A1067" w14:paraId="059E1C32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9D56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B8D1" w14:textId="5038CC82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AD0C1D">
              <w:rPr>
                <w:rFonts w:ascii="Arial Narrow" w:hAnsi="Arial Narrow"/>
                <w:sz w:val="20"/>
                <w:szCs w:val="20"/>
              </w:rPr>
              <w:t>RKEO-FRM-Collaboration Review Initiation</w:t>
            </w:r>
          </w:p>
        </w:tc>
      </w:tr>
      <w:tr w:rsidR="00AD0C1D" w:rsidRPr="003A1067" w14:paraId="5134FA6C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DCB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EDFD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AD0C1D" w:rsidRPr="003A1067" w14:paraId="333E05B0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D048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4C33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2026</w:t>
            </w:r>
          </w:p>
        </w:tc>
      </w:tr>
      <w:tr w:rsidR="00AD0C1D" w:rsidRPr="003A1067" w14:paraId="7030B78B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FD83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7CDC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AD0C1D" w:rsidRPr="003A1067" w14:paraId="0E132100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5578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ADBF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2027</w:t>
            </w:r>
          </w:p>
        </w:tc>
      </w:tr>
      <w:tr w:rsidR="00AD0C1D" w:rsidRPr="003A1067" w14:paraId="3BBF5184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C1B6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2C40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AD0C1D" w:rsidRPr="003A1067" w14:paraId="4E660A6E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0C9F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F72B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AD0C1D" w:rsidRPr="003A1067" w14:paraId="1D4626A7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07AF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A9BB" w14:textId="77777777" w:rsidR="00AD0C1D" w:rsidRPr="003A1067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2745A598" w14:textId="77777777" w:rsidR="00AD0C1D" w:rsidRPr="003A1067" w:rsidRDefault="00AD0C1D" w:rsidP="00AD0C1D">
      <w:pPr>
        <w:spacing w:line="276" w:lineRule="auto"/>
        <w:rPr>
          <w:rFonts w:ascii="Aptos" w:eastAsia="Aptos" w:hAnsi="Aptos" w:cs="Arial"/>
          <w:b/>
          <w:bCs/>
        </w:rPr>
      </w:pPr>
    </w:p>
    <w:p w14:paraId="35EE724A" w14:textId="77777777" w:rsidR="00AD0C1D" w:rsidRPr="00B65175" w:rsidRDefault="00AD0C1D" w:rsidP="00AD0C1D">
      <w:pPr>
        <w:spacing w:line="276" w:lineRule="auto"/>
        <w:rPr>
          <w:rFonts w:ascii="Aptos" w:eastAsia="Aptos" w:hAnsi="Aptos" w:cs="Arial"/>
          <w:b/>
          <w:bCs/>
        </w:rPr>
      </w:pPr>
      <w:r w:rsidRPr="00B65175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AD0C1D" w:rsidRPr="00B65175" w14:paraId="2A4F6090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7A351F5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F8BEC02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5E9F7EB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BD8E17D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AD0C1D" w:rsidRPr="00B65175" w14:paraId="74FE1C63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3A39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623F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AD94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E46D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12 Feb 2026</w:t>
            </w:r>
          </w:p>
        </w:tc>
      </w:tr>
      <w:tr w:rsidR="00AD0C1D" w:rsidRPr="00B65175" w14:paraId="2D827B8F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E64B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AD7A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02D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D0E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0C1D" w:rsidRPr="00B65175" w14:paraId="68BFEC21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DCA4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230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7A3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DC8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0C1D" w:rsidRPr="00B65175" w14:paraId="742B72E1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C1A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A52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A17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E4D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0C1D" w:rsidRPr="00B65175" w14:paraId="54035132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9CF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EA5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E9F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299" w14:textId="77777777" w:rsidR="00AD0C1D" w:rsidRPr="00B65175" w:rsidRDefault="00AD0C1D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5BD207" w14:textId="77777777" w:rsidR="008036A0" w:rsidRDefault="008036A0" w:rsidP="00F5315F">
      <w:pPr>
        <w:spacing w:after="0"/>
        <w:rPr>
          <w:rFonts w:ascii="Arial Narrow" w:hAnsi="Arial Narrow"/>
          <w:sz w:val="20"/>
          <w:szCs w:val="20"/>
        </w:rPr>
      </w:pPr>
    </w:p>
    <w:p w14:paraId="5844614B" w14:textId="77777777" w:rsidR="001F34BF" w:rsidRDefault="001F34BF" w:rsidP="00F5315F">
      <w:pPr>
        <w:rPr>
          <w:rFonts w:ascii="Arial Narrow" w:hAnsi="Arial Narrow"/>
          <w:sz w:val="20"/>
          <w:szCs w:val="20"/>
        </w:rPr>
      </w:pPr>
    </w:p>
    <w:p w14:paraId="03B53277" w14:textId="77777777" w:rsidR="00AD0C1D" w:rsidRDefault="00AD0C1D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930F062" w14:textId="3FFDB929" w:rsidR="002C5E45" w:rsidRDefault="002C5E45" w:rsidP="002C5E45">
      <w:pPr>
        <w:rPr>
          <w:rFonts w:cs="Arial"/>
        </w:rPr>
      </w:pPr>
      <w:r w:rsidRPr="002C5E45">
        <w:rPr>
          <w:rFonts w:cs="Arial"/>
          <w:b/>
          <w:bCs/>
        </w:rPr>
        <w:lastRenderedPageBreak/>
        <w:t xml:space="preserve">Purpose: </w:t>
      </w:r>
      <w:r w:rsidR="0015421F" w:rsidRPr="0015421F">
        <w:rPr>
          <w:rFonts w:cs="Arial"/>
        </w:rPr>
        <w:t>To initiate the governance, legal, and due diligence review for a proposed external partnership. No agreement may be signed until this review is complete.</w:t>
      </w:r>
    </w:p>
    <w:p w14:paraId="51CDF86E" w14:textId="6A3A1C33" w:rsidR="0015421F" w:rsidRPr="0015421F" w:rsidRDefault="0015421F" w:rsidP="00C25B5D">
      <w:pPr>
        <w:pStyle w:val="Heading1"/>
        <w:rPr>
          <w:b w:val="0"/>
        </w:rPr>
      </w:pPr>
      <w:r w:rsidRPr="00C25B5D">
        <w:t>PARTNER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25B5D" w:rsidRPr="004C141E" w14:paraId="5F1419A6" w14:textId="77777777" w:rsidTr="00C25B5D">
        <w:tc>
          <w:tcPr>
            <w:tcW w:w="3539" w:type="dxa"/>
            <w:shd w:val="clear" w:color="auto" w:fill="002060"/>
          </w:tcPr>
          <w:p w14:paraId="796B50A8" w14:textId="396C8B2B" w:rsidR="00C25B5D" w:rsidRPr="004C141E" w:rsidRDefault="00C25B5D" w:rsidP="00533E2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Filed </w:t>
            </w:r>
          </w:p>
        </w:tc>
        <w:tc>
          <w:tcPr>
            <w:tcW w:w="5477" w:type="dxa"/>
            <w:shd w:val="clear" w:color="auto" w:fill="002060"/>
          </w:tcPr>
          <w:p w14:paraId="25022A0E" w14:textId="3C102382" w:rsidR="00C25B5D" w:rsidRPr="004C141E" w:rsidRDefault="00C25B5D" w:rsidP="00533E2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Response </w:t>
            </w:r>
          </w:p>
        </w:tc>
      </w:tr>
      <w:tr w:rsidR="00C25B5D" w:rsidRPr="004C141E" w14:paraId="5E4A6AE8" w14:textId="41FFA630" w:rsidTr="00C25B5D">
        <w:trPr>
          <w:trHeight w:val="487"/>
        </w:trPr>
        <w:tc>
          <w:tcPr>
            <w:tcW w:w="3539" w:type="dxa"/>
          </w:tcPr>
          <w:p w14:paraId="7EC1724A" w14:textId="79078DE8" w:rsidR="00C25B5D" w:rsidRPr="004C141E" w:rsidRDefault="00C25B5D" w:rsidP="00533E28">
            <w:pPr>
              <w:rPr>
                <w:rFonts w:cs="Arial"/>
              </w:rPr>
            </w:pPr>
            <w:r w:rsidRPr="004C141E">
              <w:rPr>
                <w:rFonts w:cs="Arial"/>
                <w:b/>
                <w:bCs/>
              </w:rPr>
              <w:t>Partner Organization Name:</w:t>
            </w:r>
            <w:r w:rsidRPr="004C141E">
              <w:rPr>
                <w:rFonts w:cs="Arial"/>
              </w:rPr>
              <w:t xml:space="preserve"> </w:t>
            </w:r>
          </w:p>
        </w:tc>
        <w:tc>
          <w:tcPr>
            <w:tcW w:w="5477" w:type="dxa"/>
          </w:tcPr>
          <w:p w14:paraId="079762F2" w14:textId="77777777" w:rsidR="00C25B5D" w:rsidRPr="004C141E" w:rsidRDefault="00C25B5D" w:rsidP="00533E28">
            <w:pPr>
              <w:rPr>
                <w:rFonts w:cs="Arial"/>
                <w:b/>
                <w:bCs/>
              </w:rPr>
            </w:pPr>
          </w:p>
        </w:tc>
      </w:tr>
      <w:tr w:rsidR="00C25B5D" w:rsidRPr="004C141E" w14:paraId="1BA39562" w14:textId="107EACF4" w:rsidTr="00C25B5D">
        <w:trPr>
          <w:trHeight w:val="1202"/>
        </w:trPr>
        <w:tc>
          <w:tcPr>
            <w:tcW w:w="3539" w:type="dxa"/>
          </w:tcPr>
          <w:p w14:paraId="0789E741" w14:textId="77777777" w:rsidR="00C25B5D" w:rsidRPr="004C141E" w:rsidRDefault="00C25B5D" w:rsidP="00533E28">
            <w:pPr>
              <w:rPr>
                <w:rFonts w:cs="Arial"/>
              </w:rPr>
            </w:pPr>
            <w:r w:rsidRPr="004C141E">
              <w:rPr>
                <w:rFonts w:cs="Arial"/>
                <w:b/>
                <w:bCs/>
              </w:rPr>
              <w:t>Partner Type:</w:t>
            </w:r>
            <w:r w:rsidRPr="004C141E">
              <w:rPr>
                <w:rFonts w:cs="Arial"/>
              </w:rPr>
              <w:t xml:space="preserve"> </w:t>
            </w:r>
          </w:p>
          <w:p w14:paraId="67F42104" w14:textId="136DBE45" w:rsidR="00C25B5D" w:rsidRPr="004C141E" w:rsidRDefault="00C25B5D" w:rsidP="00533E28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 </w:t>
            </w:r>
          </w:p>
        </w:tc>
        <w:tc>
          <w:tcPr>
            <w:tcW w:w="5477" w:type="dxa"/>
          </w:tcPr>
          <w:p w14:paraId="74292A64" w14:textId="77777777" w:rsidR="00C25B5D" w:rsidRPr="004C141E" w:rsidRDefault="00C25B5D" w:rsidP="00C25B5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University </w:t>
            </w:r>
          </w:p>
          <w:p w14:paraId="6A4C298C" w14:textId="77777777" w:rsidR="00C25B5D" w:rsidRPr="004C141E" w:rsidRDefault="00C25B5D" w:rsidP="00C25B5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Industry/Private Sector </w:t>
            </w:r>
          </w:p>
          <w:p w14:paraId="66BDCA61" w14:textId="06E2DD5E" w:rsidR="00C25B5D" w:rsidRPr="004C141E" w:rsidRDefault="00C25B5D" w:rsidP="00C25B5D">
            <w:pPr>
              <w:rPr>
                <w:rFonts w:cs="Arial"/>
                <w:b/>
                <w:bCs/>
              </w:rPr>
            </w:pPr>
            <w:r w:rsidRPr="004C141E">
              <w:rPr>
                <w:rFonts w:cs="Arial"/>
              </w:rPr>
              <w:t>[ ] Government/NGO</w:t>
            </w:r>
          </w:p>
        </w:tc>
      </w:tr>
      <w:tr w:rsidR="00C25B5D" w:rsidRPr="004C141E" w14:paraId="2FB7FDF4" w14:textId="1A8A57F8" w:rsidTr="00C25B5D">
        <w:tc>
          <w:tcPr>
            <w:tcW w:w="3539" w:type="dxa"/>
          </w:tcPr>
          <w:p w14:paraId="5D415DCA" w14:textId="428B86B8" w:rsidR="00C25B5D" w:rsidRPr="004C141E" w:rsidRDefault="00C25B5D" w:rsidP="00533E28">
            <w:pPr>
              <w:rPr>
                <w:rFonts w:cs="Arial"/>
              </w:rPr>
            </w:pPr>
            <w:r w:rsidRPr="004C141E">
              <w:rPr>
                <w:rFonts w:cs="Arial"/>
                <w:b/>
                <w:bCs/>
              </w:rPr>
              <w:t>Country:</w:t>
            </w:r>
            <w:r w:rsidRPr="004C141E">
              <w:rPr>
                <w:rFonts w:cs="Arial"/>
              </w:rPr>
              <w:t xml:space="preserve"> </w:t>
            </w:r>
          </w:p>
        </w:tc>
        <w:tc>
          <w:tcPr>
            <w:tcW w:w="5477" w:type="dxa"/>
          </w:tcPr>
          <w:p w14:paraId="485D7ABE" w14:textId="77777777" w:rsidR="00C25B5D" w:rsidRPr="004C141E" w:rsidRDefault="00C25B5D" w:rsidP="00533E28">
            <w:pPr>
              <w:rPr>
                <w:rFonts w:cs="Arial"/>
                <w:b/>
                <w:bCs/>
              </w:rPr>
            </w:pPr>
          </w:p>
        </w:tc>
      </w:tr>
      <w:tr w:rsidR="00C25B5D" w:rsidRPr="004C141E" w14:paraId="5EF6EAEB" w14:textId="5E2DBC55" w:rsidTr="00C25B5D">
        <w:tc>
          <w:tcPr>
            <w:tcW w:w="3539" w:type="dxa"/>
          </w:tcPr>
          <w:p w14:paraId="40963EE0" w14:textId="68C9573A" w:rsidR="00C25B5D" w:rsidRPr="004C141E" w:rsidRDefault="00C25B5D" w:rsidP="00533E28">
            <w:pPr>
              <w:rPr>
                <w:rFonts w:cs="Arial"/>
              </w:rPr>
            </w:pPr>
            <w:r w:rsidRPr="004C141E">
              <w:rPr>
                <w:rFonts w:cs="Arial"/>
                <w:b/>
                <w:bCs/>
              </w:rPr>
              <w:t>Key Contact Person:</w:t>
            </w:r>
          </w:p>
        </w:tc>
        <w:tc>
          <w:tcPr>
            <w:tcW w:w="5477" w:type="dxa"/>
          </w:tcPr>
          <w:p w14:paraId="1B9EE1AC" w14:textId="77777777" w:rsidR="00C25B5D" w:rsidRPr="004C141E" w:rsidRDefault="00C25B5D" w:rsidP="00533E28">
            <w:pPr>
              <w:rPr>
                <w:rFonts w:cs="Arial"/>
                <w:b/>
                <w:bCs/>
              </w:rPr>
            </w:pPr>
          </w:p>
        </w:tc>
      </w:tr>
    </w:tbl>
    <w:p w14:paraId="21584D9F" w14:textId="158B8F9F" w:rsidR="0015421F" w:rsidRPr="0015421F" w:rsidRDefault="0015421F" w:rsidP="00C25B5D">
      <w:pPr>
        <w:pStyle w:val="Heading1"/>
      </w:pPr>
      <w:r w:rsidRPr="00C25B5D">
        <w:t>SCOPE OF COLLABORATION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25B5D" w:rsidRPr="004C141E" w14:paraId="78280794" w14:textId="77777777" w:rsidTr="00C25B5D">
        <w:trPr>
          <w:trHeight w:val="493"/>
        </w:trPr>
        <w:tc>
          <w:tcPr>
            <w:tcW w:w="3539" w:type="dxa"/>
            <w:shd w:val="clear" w:color="auto" w:fill="002060"/>
          </w:tcPr>
          <w:p w14:paraId="454B5561" w14:textId="53C85EDE" w:rsidR="00C25B5D" w:rsidRPr="004C141E" w:rsidRDefault="00C25B5D" w:rsidP="00E92CA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Field </w:t>
            </w:r>
          </w:p>
        </w:tc>
        <w:tc>
          <w:tcPr>
            <w:tcW w:w="5477" w:type="dxa"/>
            <w:shd w:val="clear" w:color="auto" w:fill="002060"/>
          </w:tcPr>
          <w:p w14:paraId="76175515" w14:textId="0698AB7B" w:rsidR="00C25B5D" w:rsidRPr="004C141E" w:rsidRDefault="00C25B5D" w:rsidP="00E92CA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Response </w:t>
            </w:r>
          </w:p>
        </w:tc>
      </w:tr>
      <w:tr w:rsidR="00C25B5D" w:rsidRPr="004C141E" w14:paraId="3F1549CC" w14:textId="7235459D" w:rsidTr="00C25B5D">
        <w:trPr>
          <w:trHeight w:val="1808"/>
        </w:trPr>
        <w:tc>
          <w:tcPr>
            <w:tcW w:w="3539" w:type="dxa"/>
          </w:tcPr>
          <w:p w14:paraId="0B500469" w14:textId="77777777" w:rsidR="00C25B5D" w:rsidRPr="004C141E" w:rsidRDefault="00C25B5D" w:rsidP="00E92CA0">
            <w:pPr>
              <w:rPr>
                <w:rFonts w:cs="Arial"/>
              </w:rPr>
            </w:pPr>
            <w:r w:rsidRPr="004C141E">
              <w:rPr>
                <w:rFonts w:cs="Arial"/>
                <w:b/>
                <w:bCs/>
              </w:rPr>
              <w:t>Proposed Activity:</w:t>
            </w:r>
            <w:r w:rsidRPr="004C141E">
              <w:rPr>
                <w:rFonts w:cs="Arial"/>
              </w:rPr>
              <w:t xml:space="preserve"> </w:t>
            </w:r>
          </w:p>
          <w:p w14:paraId="4B0CA4A6" w14:textId="2870925C" w:rsidR="00C25B5D" w:rsidRPr="004C141E" w:rsidRDefault="00C25B5D" w:rsidP="00E92CA0">
            <w:pPr>
              <w:rPr>
                <w:rFonts w:cs="Arial"/>
              </w:rPr>
            </w:pPr>
          </w:p>
        </w:tc>
        <w:tc>
          <w:tcPr>
            <w:tcW w:w="5477" w:type="dxa"/>
          </w:tcPr>
          <w:p w14:paraId="01AB9BCF" w14:textId="77777777" w:rsidR="00C25B5D" w:rsidRPr="004C141E" w:rsidRDefault="00C25B5D" w:rsidP="00C25B5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Joint Research Project </w:t>
            </w:r>
          </w:p>
          <w:p w14:paraId="2F84F325" w14:textId="77777777" w:rsidR="00C25B5D" w:rsidRPr="004C141E" w:rsidRDefault="00C25B5D" w:rsidP="00C25B5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Student Exchange/Placement </w:t>
            </w:r>
          </w:p>
          <w:p w14:paraId="1A70ACF6" w14:textId="77777777" w:rsidR="00C25B5D" w:rsidRPr="004C141E" w:rsidRDefault="00C25B5D" w:rsidP="00C25B5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Joint Conference/Event </w:t>
            </w:r>
          </w:p>
          <w:p w14:paraId="6FA80DAA" w14:textId="77777777" w:rsidR="00C25B5D" w:rsidRPr="004C141E" w:rsidRDefault="00C25B5D" w:rsidP="00C25B5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Data Sharing Only </w:t>
            </w:r>
          </w:p>
          <w:p w14:paraId="00BC8CDA" w14:textId="1D212AB8" w:rsidR="00C25B5D" w:rsidRPr="004C141E" w:rsidRDefault="00C25B5D" w:rsidP="00C25B5D">
            <w:pPr>
              <w:rPr>
                <w:rFonts w:cs="Arial"/>
                <w:b/>
                <w:bCs/>
              </w:rPr>
            </w:pPr>
            <w:r w:rsidRPr="004C141E">
              <w:rPr>
                <w:rFonts w:cs="Arial"/>
              </w:rPr>
              <w:t>[ ] Other: ____________________</w:t>
            </w:r>
          </w:p>
        </w:tc>
      </w:tr>
      <w:tr w:rsidR="00C25B5D" w:rsidRPr="004C141E" w14:paraId="2551DC8D" w14:textId="0009B354" w:rsidTr="00C25B5D">
        <w:trPr>
          <w:trHeight w:val="1475"/>
        </w:trPr>
        <w:tc>
          <w:tcPr>
            <w:tcW w:w="3539" w:type="dxa"/>
          </w:tcPr>
          <w:p w14:paraId="78E335FC" w14:textId="77777777" w:rsidR="00C25B5D" w:rsidRPr="004C141E" w:rsidRDefault="00C25B5D" w:rsidP="00E92CA0">
            <w:pPr>
              <w:rPr>
                <w:rFonts w:cs="Arial"/>
                <w:b/>
                <w:bCs/>
              </w:rPr>
            </w:pPr>
            <w:r w:rsidRPr="004C141E">
              <w:rPr>
                <w:rFonts w:cs="Arial"/>
                <w:b/>
                <w:bCs/>
              </w:rPr>
              <w:t>Brief Description of Scope (100 words):</w:t>
            </w:r>
          </w:p>
          <w:p w14:paraId="07D22E96" w14:textId="438F7FC3" w:rsidR="00C25B5D" w:rsidRPr="004C141E" w:rsidRDefault="00C25B5D" w:rsidP="00E92CA0">
            <w:pPr>
              <w:rPr>
                <w:rFonts w:cs="Arial"/>
                <w:b/>
                <w:bCs/>
              </w:rPr>
            </w:pPr>
          </w:p>
        </w:tc>
        <w:tc>
          <w:tcPr>
            <w:tcW w:w="5477" w:type="dxa"/>
          </w:tcPr>
          <w:p w14:paraId="0F315FFB" w14:textId="77777777" w:rsidR="00C25B5D" w:rsidRPr="004C141E" w:rsidRDefault="00C25B5D" w:rsidP="00E92CA0">
            <w:pPr>
              <w:rPr>
                <w:rFonts w:cs="Arial"/>
                <w:b/>
                <w:bCs/>
              </w:rPr>
            </w:pPr>
          </w:p>
        </w:tc>
      </w:tr>
      <w:tr w:rsidR="00C25B5D" w:rsidRPr="004C141E" w14:paraId="35B4EAA3" w14:textId="686EC9AC" w:rsidTr="00C25B5D">
        <w:tc>
          <w:tcPr>
            <w:tcW w:w="3539" w:type="dxa"/>
          </w:tcPr>
          <w:p w14:paraId="49C56B5F" w14:textId="3DCF1B97" w:rsidR="00C25B5D" w:rsidRPr="004C141E" w:rsidRDefault="00C25B5D" w:rsidP="00E92CA0">
            <w:pPr>
              <w:rPr>
                <w:rFonts w:cs="Arial"/>
              </w:rPr>
            </w:pPr>
            <w:r w:rsidRPr="004C141E">
              <w:rPr>
                <w:rFonts w:cs="Arial"/>
                <w:b/>
                <w:bCs/>
              </w:rPr>
              <w:t>Duration:</w:t>
            </w:r>
            <w:r w:rsidRPr="004C141E">
              <w:rPr>
                <w:rFonts w:cs="Arial"/>
              </w:rPr>
              <w:t xml:space="preserve"> </w:t>
            </w:r>
          </w:p>
        </w:tc>
        <w:tc>
          <w:tcPr>
            <w:tcW w:w="5477" w:type="dxa"/>
          </w:tcPr>
          <w:p w14:paraId="1752E35C" w14:textId="77777777" w:rsidR="00C25B5D" w:rsidRDefault="00C25B5D" w:rsidP="00E92CA0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Start: </w:t>
            </w:r>
            <w:r>
              <w:rPr>
                <w:rFonts w:cs="Arial"/>
              </w:rPr>
              <w:t xml:space="preserve">                                          </w:t>
            </w:r>
          </w:p>
          <w:p w14:paraId="7D3BCC35" w14:textId="3565A40A" w:rsidR="00C25B5D" w:rsidRPr="004C141E" w:rsidRDefault="00C25B5D" w:rsidP="00E92CA0">
            <w:pPr>
              <w:rPr>
                <w:rFonts w:cs="Arial"/>
                <w:b/>
                <w:bCs/>
              </w:rPr>
            </w:pPr>
            <w:r w:rsidRPr="004C141E">
              <w:rPr>
                <w:rFonts w:cs="Arial"/>
              </w:rPr>
              <w:t>End</w:t>
            </w:r>
            <w:r>
              <w:rPr>
                <w:rFonts w:cs="Arial"/>
              </w:rPr>
              <w:t>:</w:t>
            </w:r>
          </w:p>
        </w:tc>
      </w:tr>
    </w:tbl>
    <w:p w14:paraId="271EFC5F" w14:textId="4D624AAB" w:rsidR="0015421F" w:rsidRPr="0015421F" w:rsidRDefault="0015421F" w:rsidP="00C25B5D">
      <w:pPr>
        <w:pStyle w:val="Heading1"/>
      </w:pPr>
      <w:r w:rsidRPr="00C25B5D">
        <w:t>RISK &amp; GOVERNANCE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25B5D" w:rsidRPr="004C141E" w14:paraId="7940DC51" w14:textId="77777777" w:rsidTr="00EC318D">
        <w:trPr>
          <w:trHeight w:val="493"/>
        </w:trPr>
        <w:tc>
          <w:tcPr>
            <w:tcW w:w="3539" w:type="dxa"/>
            <w:shd w:val="clear" w:color="auto" w:fill="002060"/>
          </w:tcPr>
          <w:p w14:paraId="41F40863" w14:textId="77777777" w:rsidR="00C25B5D" w:rsidRPr="004C141E" w:rsidRDefault="00C25B5D" w:rsidP="00EC318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Field </w:t>
            </w:r>
          </w:p>
        </w:tc>
        <w:tc>
          <w:tcPr>
            <w:tcW w:w="5477" w:type="dxa"/>
            <w:shd w:val="clear" w:color="auto" w:fill="002060"/>
          </w:tcPr>
          <w:p w14:paraId="49F28E10" w14:textId="77777777" w:rsidR="00C25B5D" w:rsidRPr="004C141E" w:rsidRDefault="00C25B5D" w:rsidP="00EC318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Response </w:t>
            </w:r>
          </w:p>
        </w:tc>
      </w:tr>
      <w:tr w:rsidR="00C25B5D" w:rsidRPr="004C141E" w14:paraId="5AD1FED0" w14:textId="77777777" w:rsidTr="00EC318D">
        <w:trPr>
          <w:trHeight w:val="1808"/>
        </w:trPr>
        <w:tc>
          <w:tcPr>
            <w:tcW w:w="3539" w:type="dxa"/>
          </w:tcPr>
          <w:p w14:paraId="34A4B19D" w14:textId="77777777" w:rsidR="00C25B5D" w:rsidRDefault="00C25B5D" w:rsidP="00EC318D">
            <w:pPr>
              <w:rPr>
                <w:rFonts w:cs="Arial"/>
                <w:b/>
                <w:bCs/>
              </w:rPr>
            </w:pPr>
            <w:r w:rsidRPr="00C25B5D">
              <w:rPr>
                <w:rFonts w:cs="Arial"/>
                <w:b/>
                <w:bCs/>
              </w:rPr>
              <w:t xml:space="preserve">Financial Implication: </w:t>
            </w:r>
          </w:p>
          <w:p w14:paraId="688C6856" w14:textId="36A35FF3" w:rsidR="00C25B5D" w:rsidRPr="00C25B5D" w:rsidRDefault="00C25B5D" w:rsidP="00EC318D">
            <w:pPr>
              <w:rPr>
                <w:rFonts w:cs="Arial"/>
              </w:rPr>
            </w:pPr>
            <w:r w:rsidRPr="00C25B5D">
              <w:rPr>
                <w:rFonts w:cs="Arial"/>
              </w:rPr>
              <w:t xml:space="preserve">Is Oryx University required to pay or receive funds? </w:t>
            </w:r>
          </w:p>
        </w:tc>
        <w:tc>
          <w:tcPr>
            <w:tcW w:w="5477" w:type="dxa"/>
          </w:tcPr>
          <w:p w14:paraId="6D8BA1C7" w14:textId="7065B8A9" w:rsidR="00C25B5D" w:rsidRPr="004C141E" w:rsidRDefault="00C25B5D" w:rsidP="00EC318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</w:t>
            </w:r>
            <w:r>
              <w:rPr>
                <w:rFonts w:cs="Arial"/>
              </w:rPr>
              <w:t>Yes</w:t>
            </w:r>
            <w:r w:rsidRPr="004C141E">
              <w:rPr>
                <w:rFonts w:cs="Arial"/>
              </w:rPr>
              <w:t xml:space="preserve"> </w:t>
            </w:r>
          </w:p>
          <w:p w14:paraId="2FD0080F" w14:textId="1679A762" w:rsidR="00C25B5D" w:rsidRPr="004C141E" w:rsidRDefault="00C25B5D" w:rsidP="00C25B5D">
            <w:pPr>
              <w:rPr>
                <w:rFonts w:cs="Arial"/>
                <w:b/>
                <w:bCs/>
              </w:rPr>
            </w:pPr>
            <w:r w:rsidRPr="004C141E">
              <w:rPr>
                <w:rFonts w:cs="Arial"/>
              </w:rPr>
              <w:t xml:space="preserve">[ ] </w:t>
            </w:r>
            <w:r>
              <w:rPr>
                <w:rFonts w:cs="Arial"/>
              </w:rPr>
              <w:t>No</w:t>
            </w:r>
          </w:p>
        </w:tc>
      </w:tr>
      <w:tr w:rsidR="00C25B5D" w:rsidRPr="004C141E" w14:paraId="27D05EF0" w14:textId="77777777" w:rsidTr="00EC318D">
        <w:trPr>
          <w:trHeight w:val="1475"/>
        </w:trPr>
        <w:tc>
          <w:tcPr>
            <w:tcW w:w="3539" w:type="dxa"/>
          </w:tcPr>
          <w:p w14:paraId="60CD8B95" w14:textId="11E9EF11" w:rsidR="00C25B5D" w:rsidRPr="004C141E" w:rsidRDefault="00C25B5D" w:rsidP="00EC318D">
            <w:pPr>
              <w:rPr>
                <w:rFonts w:cs="Arial"/>
                <w:b/>
                <w:bCs/>
              </w:rPr>
            </w:pPr>
            <w:r w:rsidRPr="0015421F">
              <w:rPr>
                <w:rFonts w:cs="Arial"/>
                <w:b/>
                <w:bCs/>
              </w:rPr>
              <w:lastRenderedPageBreak/>
              <w:t>Data Sharing:</w:t>
            </w:r>
            <w:r w:rsidRPr="0015421F">
              <w:rPr>
                <w:rFonts w:cs="Arial"/>
              </w:rPr>
              <w:t xml:space="preserve"> Will personal or sensitive data be transferred to this partner?</w:t>
            </w:r>
          </w:p>
        </w:tc>
        <w:tc>
          <w:tcPr>
            <w:tcW w:w="5477" w:type="dxa"/>
          </w:tcPr>
          <w:p w14:paraId="43CCB3B5" w14:textId="77777777" w:rsidR="00C25B5D" w:rsidRPr="004C141E" w:rsidRDefault="00C25B5D" w:rsidP="00C25B5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</w:t>
            </w:r>
            <w:r>
              <w:rPr>
                <w:rFonts w:cs="Arial"/>
              </w:rPr>
              <w:t>Yes</w:t>
            </w:r>
            <w:r w:rsidRPr="004C141E">
              <w:rPr>
                <w:rFonts w:cs="Arial"/>
              </w:rPr>
              <w:t xml:space="preserve"> </w:t>
            </w:r>
          </w:p>
          <w:p w14:paraId="0874A8A4" w14:textId="77777777" w:rsidR="00C25B5D" w:rsidRDefault="00C25B5D" w:rsidP="00C25B5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</w:t>
            </w:r>
            <w:r>
              <w:rPr>
                <w:rFonts w:cs="Arial"/>
              </w:rPr>
              <w:t>No</w:t>
            </w:r>
          </w:p>
          <w:p w14:paraId="1E392170" w14:textId="77777777" w:rsidR="00C25B5D" w:rsidRDefault="00C25B5D" w:rsidP="00C25B5D">
            <w:pPr>
              <w:rPr>
                <w:rFonts w:cs="Arial"/>
                <w:b/>
                <w:bCs/>
              </w:rPr>
            </w:pPr>
          </w:p>
          <w:p w14:paraId="4870BB5B" w14:textId="10C48B00" w:rsidR="00C25B5D" w:rsidRPr="004C141E" w:rsidRDefault="00C25B5D" w:rsidP="00C25B5D">
            <w:pPr>
              <w:rPr>
                <w:rFonts w:cs="Arial"/>
                <w:b/>
                <w:bCs/>
              </w:rPr>
            </w:pPr>
            <w:r w:rsidRPr="0015421F">
              <w:rPr>
                <w:rFonts w:cs="Arial"/>
                <w:i/>
                <w:iCs/>
              </w:rPr>
              <w:t>If Yes, Data Residency compliance (Qatar Law No. 13) check is mandatory.</w:t>
            </w:r>
          </w:p>
        </w:tc>
      </w:tr>
      <w:tr w:rsidR="00C25B5D" w:rsidRPr="004C141E" w14:paraId="01F464B7" w14:textId="77777777" w:rsidTr="00EC318D">
        <w:tc>
          <w:tcPr>
            <w:tcW w:w="3539" w:type="dxa"/>
          </w:tcPr>
          <w:p w14:paraId="76965DE0" w14:textId="77777777" w:rsidR="00C25B5D" w:rsidRDefault="00C25B5D" w:rsidP="00EC318D">
            <w:pPr>
              <w:rPr>
                <w:rFonts w:cs="Arial"/>
                <w:b/>
                <w:bCs/>
              </w:rPr>
            </w:pPr>
            <w:r w:rsidRPr="00C25B5D">
              <w:rPr>
                <w:rFonts w:cs="Arial"/>
                <w:b/>
                <w:bCs/>
              </w:rPr>
              <w:t xml:space="preserve">Intellectual Property: </w:t>
            </w:r>
          </w:p>
          <w:p w14:paraId="7FD6DE99" w14:textId="74E0FEA8" w:rsidR="00C25B5D" w:rsidRPr="00C25B5D" w:rsidRDefault="00C25B5D" w:rsidP="00EC318D">
            <w:pPr>
              <w:rPr>
                <w:rFonts w:cs="Arial"/>
              </w:rPr>
            </w:pPr>
            <w:r w:rsidRPr="00C25B5D">
              <w:rPr>
                <w:rFonts w:cs="Arial"/>
              </w:rPr>
              <w:t>Is joint IP creation expected?</w:t>
            </w:r>
          </w:p>
        </w:tc>
        <w:tc>
          <w:tcPr>
            <w:tcW w:w="5477" w:type="dxa"/>
          </w:tcPr>
          <w:p w14:paraId="25B9C38A" w14:textId="77777777" w:rsidR="00C25B5D" w:rsidRPr="004C141E" w:rsidRDefault="00C25B5D" w:rsidP="00C25B5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</w:t>
            </w:r>
            <w:r>
              <w:rPr>
                <w:rFonts w:cs="Arial"/>
              </w:rPr>
              <w:t>Yes</w:t>
            </w:r>
            <w:r w:rsidRPr="004C141E">
              <w:rPr>
                <w:rFonts w:cs="Arial"/>
              </w:rPr>
              <w:t xml:space="preserve"> </w:t>
            </w:r>
          </w:p>
          <w:p w14:paraId="6D8AD403" w14:textId="3D0188F0" w:rsidR="00C25B5D" w:rsidRPr="00C25B5D" w:rsidRDefault="00C25B5D" w:rsidP="00EC318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</w:t>
            </w:r>
            <w:r>
              <w:rPr>
                <w:rFonts w:cs="Arial"/>
              </w:rPr>
              <w:t>No</w:t>
            </w:r>
          </w:p>
        </w:tc>
      </w:tr>
      <w:tr w:rsidR="00C25B5D" w:rsidRPr="004C141E" w14:paraId="7EBAEAB7" w14:textId="77777777" w:rsidTr="00EC318D">
        <w:tc>
          <w:tcPr>
            <w:tcW w:w="3539" w:type="dxa"/>
          </w:tcPr>
          <w:p w14:paraId="50CB7AC2" w14:textId="77777777" w:rsidR="00C25B5D" w:rsidRDefault="00C25B5D" w:rsidP="00EC318D">
            <w:pPr>
              <w:rPr>
                <w:rFonts w:cs="Arial"/>
              </w:rPr>
            </w:pPr>
            <w:r w:rsidRPr="0015421F">
              <w:rPr>
                <w:rFonts w:cs="Arial"/>
                <w:b/>
                <w:bCs/>
              </w:rPr>
              <w:t>Reputation:</w:t>
            </w:r>
            <w:r w:rsidRPr="0015421F">
              <w:rPr>
                <w:rFonts w:cs="Arial"/>
              </w:rPr>
              <w:t xml:space="preserve"> </w:t>
            </w:r>
          </w:p>
          <w:p w14:paraId="508D69D0" w14:textId="10420BCD" w:rsidR="00C25B5D" w:rsidRPr="00C25B5D" w:rsidRDefault="00C25B5D" w:rsidP="00EC318D">
            <w:pPr>
              <w:rPr>
                <w:rFonts w:cs="Arial"/>
                <w:b/>
                <w:bCs/>
              </w:rPr>
            </w:pPr>
            <w:r w:rsidRPr="0015421F">
              <w:rPr>
                <w:rFonts w:cs="Arial"/>
              </w:rPr>
              <w:t>Are there any known controversies associated with this partner?</w:t>
            </w:r>
          </w:p>
        </w:tc>
        <w:tc>
          <w:tcPr>
            <w:tcW w:w="5477" w:type="dxa"/>
          </w:tcPr>
          <w:p w14:paraId="04DFE6F2" w14:textId="77777777" w:rsidR="00C25B5D" w:rsidRPr="004C141E" w:rsidRDefault="00C25B5D" w:rsidP="00C25B5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</w:t>
            </w:r>
            <w:r>
              <w:rPr>
                <w:rFonts w:cs="Arial"/>
              </w:rPr>
              <w:t>Yes</w:t>
            </w:r>
            <w:r w:rsidRPr="004C141E">
              <w:rPr>
                <w:rFonts w:cs="Arial"/>
              </w:rPr>
              <w:t xml:space="preserve"> </w:t>
            </w:r>
          </w:p>
          <w:p w14:paraId="5C2125FB" w14:textId="1CAB913B" w:rsidR="00C25B5D" w:rsidRPr="004C141E" w:rsidRDefault="00C25B5D" w:rsidP="00C25B5D">
            <w:pPr>
              <w:rPr>
                <w:rFonts w:cs="Arial"/>
              </w:rPr>
            </w:pPr>
            <w:r w:rsidRPr="004C141E">
              <w:rPr>
                <w:rFonts w:cs="Arial"/>
              </w:rPr>
              <w:t xml:space="preserve">[ ] </w:t>
            </w:r>
            <w:r>
              <w:rPr>
                <w:rFonts w:cs="Arial"/>
              </w:rPr>
              <w:t>No</w:t>
            </w:r>
          </w:p>
        </w:tc>
      </w:tr>
    </w:tbl>
    <w:p w14:paraId="1D4F6E90" w14:textId="71B1FA64" w:rsidR="0015421F" w:rsidRPr="0015421F" w:rsidRDefault="0015421F" w:rsidP="00C25B5D">
      <w:pPr>
        <w:pStyle w:val="Heading1"/>
      </w:pPr>
      <w:r w:rsidRPr="00C25B5D">
        <w:t>RKEO REVIEW (OFFICE USE)</w:t>
      </w:r>
    </w:p>
    <w:p w14:paraId="00ADEF77" w14:textId="67A66580" w:rsidR="0015421F" w:rsidRDefault="0015421F" w:rsidP="0015421F">
      <w:pPr>
        <w:rPr>
          <w:rFonts w:cs="Arial"/>
        </w:rPr>
      </w:pPr>
      <w:r w:rsidRPr="0015421F">
        <w:rPr>
          <w:rFonts w:cs="Arial"/>
          <w:b/>
          <w:bCs/>
        </w:rPr>
        <w:t>Due Diligence Check:</w:t>
      </w:r>
      <w:r w:rsidRPr="0015421F">
        <w:rPr>
          <w:rFonts w:cs="Arial"/>
        </w:rPr>
        <w:t xml:space="preserve"> </w:t>
      </w:r>
      <w:r w:rsidR="00F15B08">
        <w:rPr>
          <w:rFonts w:cs="Arial"/>
        </w:rPr>
        <w:tab/>
      </w:r>
      <w:r w:rsidRPr="0015421F">
        <w:rPr>
          <w:rFonts w:cs="Arial"/>
        </w:rPr>
        <w:t xml:space="preserve">[ ] Pass </w:t>
      </w:r>
      <w:r w:rsidR="00F15B08">
        <w:rPr>
          <w:rFonts w:cs="Arial"/>
        </w:rPr>
        <w:tab/>
      </w:r>
      <w:r w:rsidRPr="0015421F">
        <w:rPr>
          <w:rFonts w:cs="Arial"/>
        </w:rPr>
        <w:t xml:space="preserve">[ ] Fail </w:t>
      </w:r>
    </w:p>
    <w:p w14:paraId="4078C02B" w14:textId="4F398CB6" w:rsidR="0015421F" w:rsidRDefault="0015421F" w:rsidP="0015421F">
      <w:pPr>
        <w:rPr>
          <w:rFonts w:cs="Arial"/>
        </w:rPr>
      </w:pPr>
      <w:r w:rsidRPr="0015421F">
        <w:rPr>
          <w:rFonts w:cs="Arial"/>
          <w:b/>
          <w:bCs/>
        </w:rPr>
        <w:t>Legal Review Required:</w:t>
      </w:r>
      <w:r w:rsidRPr="0015421F">
        <w:rPr>
          <w:rFonts w:cs="Arial"/>
        </w:rPr>
        <w:t xml:space="preserve"> </w:t>
      </w:r>
      <w:r w:rsidR="00F15B08">
        <w:rPr>
          <w:rFonts w:cs="Arial"/>
        </w:rPr>
        <w:tab/>
      </w:r>
      <w:r w:rsidRPr="0015421F">
        <w:rPr>
          <w:rFonts w:cs="Arial"/>
        </w:rPr>
        <w:t xml:space="preserve">[ ] Yes </w:t>
      </w:r>
      <w:r w:rsidR="00F15B08">
        <w:rPr>
          <w:rFonts w:cs="Arial"/>
        </w:rPr>
        <w:tab/>
      </w:r>
      <w:r w:rsidR="00F15B08">
        <w:rPr>
          <w:rFonts w:cs="Arial"/>
        </w:rPr>
        <w:tab/>
      </w:r>
      <w:r w:rsidRPr="0015421F">
        <w:rPr>
          <w:rFonts w:cs="Arial"/>
        </w:rPr>
        <w:t xml:space="preserve">[ ] No </w:t>
      </w:r>
    </w:p>
    <w:p w14:paraId="533D4ABA" w14:textId="77777777" w:rsidR="0015421F" w:rsidRDefault="0015421F" w:rsidP="0015421F">
      <w:pPr>
        <w:rPr>
          <w:rFonts w:cs="Arial"/>
        </w:rPr>
      </w:pPr>
      <w:r w:rsidRPr="0015421F">
        <w:rPr>
          <w:rFonts w:cs="Arial"/>
          <w:b/>
          <w:bCs/>
        </w:rPr>
        <w:t>Recommended Agreement Type:</w:t>
      </w:r>
      <w:r w:rsidRPr="0015421F">
        <w:rPr>
          <w:rFonts w:cs="Arial"/>
        </w:rPr>
        <w:t xml:space="preserve"> </w:t>
      </w:r>
    </w:p>
    <w:p w14:paraId="556F5932" w14:textId="77777777" w:rsidR="0015421F" w:rsidRDefault="0015421F" w:rsidP="0015421F">
      <w:pPr>
        <w:rPr>
          <w:rFonts w:cs="Arial"/>
        </w:rPr>
      </w:pPr>
      <w:r w:rsidRPr="0015421F">
        <w:rPr>
          <w:rFonts w:cs="Arial"/>
        </w:rPr>
        <w:t xml:space="preserve">[ ] MOU </w:t>
      </w:r>
    </w:p>
    <w:p w14:paraId="147ED9EF" w14:textId="77777777" w:rsidR="00F15B08" w:rsidRDefault="0015421F" w:rsidP="0015421F">
      <w:pPr>
        <w:rPr>
          <w:rFonts w:cs="Arial"/>
        </w:rPr>
      </w:pPr>
      <w:r w:rsidRPr="0015421F">
        <w:rPr>
          <w:rFonts w:cs="Arial"/>
        </w:rPr>
        <w:t xml:space="preserve">[ ] NDA </w:t>
      </w:r>
    </w:p>
    <w:p w14:paraId="2510ABBC" w14:textId="77777777" w:rsidR="00F15B08" w:rsidRDefault="0015421F" w:rsidP="0015421F">
      <w:pPr>
        <w:rPr>
          <w:rFonts w:cs="Arial"/>
        </w:rPr>
      </w:pPr>
      <w:r w:rsidRPr="0015421F">
        <w:rPr>
          <w:rFonts w:cs="Arial"/>
        </w:rPr>
        <w:t xml:space="preserve">[ ] Research Agreement </w:t>
      </w:r>
    </w:p>
    <w:p w14:paraId="0B513D44" w14:textId="62FD28BC" w:rsidR="0015421F" w:rsidRPr="0015421F" w:rsidRDefault="0015421F" w:rsidP="0015421F">
      <w:pPr>
        <w:rPr>
          <w:rFonts w:cs="Arial"/>
        </w:rPr>
      </w:pPr>
      <w:r w:rsidRPr="0015421F">
        <w:rPr>
          <w:rFonts w:cs="Arial"/>
        </w:rPr>
        <w:t>[ ]</w:t>
      </w:r>
      <w:r w:rsidR="00F15B08">
        <w:rPr>
          <w:rFonts w:cs="Arial"/>
        </w:rPr>
        <w:t xml:space="preserve"> </w:t>
      </w:r>
      <w:r w:rsidRPr="0015421F">
        <w:rPr>
          <w:rFonts w:cs="Arial"/>
        </w:rPr>
        <w:t>Service Contract</w:t>
      </w:r>
    </w:p>
    <w:p w14:paraId="3B7DC3AE" w14:textId="77777777" w:rsidR="0015421F" w:rsidRDefault="0015421F" w:rsidP="0015421F">
      <w:pPr>
        <w:rPr>
          <w:rFonts w:cs="Arial"/>
          <w:b/>
          <w:bCs/>
        </w:rPr>
      </w:pPr>
    </w:p>
    <w:p w14:paraId="46A820F6" w14:textId="2A633890" w:rsidR="0015421F" w:rsidRPr="0015421F" w:rsidRDefault="0015421F" w:rsidP="0015421F">
      <w:pPr>
        <w:rPr>
          <w:rFonts w:cs="Arial"/>
        </w:rPr>
      </w:pPr>
      <w:r w:rsidRPr="0015421F">
        <w:rPr>
          <w:rFonts w:cs="Arial"/>
          <w:b/>
          <w:bCs/>
        </w:rPr>
        <w:t>RKEO Director Sign-off:</w:t>
      </w:r>
      <w:r w:rsidRPr="0015421F">
        <w:rPr>
          <w:rFonts w:cs="Arial"/>
        </w:rPr>
        <w:t xml:space="preserve"> __________________________ Date: ___________</w:t>
      </w:r>
    </w:p>
    <w:p w14:paraId="6D7F1E98" w14:textId="77777777" w:rsidR="0015421F" w:rsidRPr="002C5E45" w:rsidRDefault="0015421F" w:rsidP="002C5E45">
      <w:pPr>
        <w:rPr>
          <w:rFonts w:cs="Arial"/>
        </w:rPr>
      </w:pPr>
    </w:p>
    <w:sectPr w:rsidR="0015421F" w:rsidRPr="002C5E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DC54" w14:textId="77777777" w:rsidR="00C50617" w:rsidRDefault="00C50617" w:rsidP="00500C4E">
      <w:pPr>
        <w:spacing w:after="0" w:line="240" w:lineRule="auto"/>
      </w:pPr>
      <w:r>
        <w:separator/>
      </w:r>
    </w:p>
  </w:endnote>
  <w:endnote w:type="continuationSeparator" w:id="0">
    <w:p w14:paraId="10907709" w14:textId="77777777" w:rsidR="00C50617" w:rsidRDefault="00C50617" w:rsidP="0050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470B" w14:textId="3F090809" w:rsidR="00EE1DD4" w:rsidRDefault="00EE1DD4">
    <w:pPr>
      <w:pStyle w:val="Footer"/>
    </w:pPr>
    <w:r w:rsidRPr="00562C1B">
      <w:rPr>
        <w:rFonts w:ascii="Garamond" w:hAnsi="Garamond"/>
        <w:sz w:val="18"/>
        <w:szCs w:val="18"/>
      </w:rPr>
      <w:t>Research and Knowledge Exchange Office © 2026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600CC9">
      <w:rPr>
        <w:rFonts w:ascii="Garamond" w:hAnsi="Garamond"/>
        <w:sz w:val="18"/>
        <w:szCs w:val="18"/>
      </w:rPr>
      <w:fldChar w:fldCharType="begin"/>
    </w:r>
    <w:r w:rsidRPr="00600CC9">
      <w:rPr>
        <w:rFonts w:ascii="Garamond" w:hAnsi="Garamond"/>
        <w:sz w:val="18"/>
        <w:szCs w:val="18"/>
      </w:rPr>
      <w:instrText>PAGE   \* MERGEFORMAT</w:instrText>
    </w:r>
    <w:r w:rsidRPr="00600CC9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sz w:val="18"/>
        <w:szCs w:val="18"/>
      </w:rPr>
      <w:t>1</w:t>
    </w:r>
    <w:r w:rsidRPr="00600CC9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7665" w14:textId="77777777" w:rsidR="00C50617" w:rsidRDefault="00C50617" w:rsidP="00500C4E">
      <w:pPr>
        <w:spacing w:after="0" w:line="240" w:lineRule="auto"/>
      </w:pPr>
      <w:r>
        <w:separator/>
      </w:r>
    </w:p>
  </w:footnote>
  <w:footnote w:type="continuationSeparator" w:id="0">
    <w:p w14:paraId="6591960E" w14:textId="77777777" w:rsidR="00C50617" w:rsidRDefault="00C50617" w:rsidP="0050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E0DF" w14:textId="5CC7DEC2" w:rsidR="00500C4E" w:rsidRDefault="00AD0C1D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 w:rsidRPr="00AD0C1D">
      <w:rPr>
        <w:rFonts w:ascii="Arial Narrow" w:hAnsi="Arial Narrow"/>
        <w:sz w:val="20"/>
        <w:szCs w:val="20"/>
      </w:rPr>
      <w:t>RKEO-FRM-Collaboration Review Initiation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Version 1.0</w:t>
    </w:r>
  </w:p>
  <w:p w14:paraId="3F74FEBD" w14:textId="77777777" w:rsidR="00AD0C1D" w:rsidRDefault="00AD0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50151B"/>
    <w:multiLevelType w:val="multilevel"/>
    <w:tmpl w:val="C36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6A63B0"/>
    <w:multiLevelType w:val="multilevel"/>
    <w:tmpl w:val="34D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8E2AAE"/>
    <w:multiLevelType w:val="multilevel"/>
    <w:tmpl w:val="FC7C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B00961"/>
    <w:multiLevelType w:val="multilevel"/>
    <w:tmpl w:val="24A4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9E5DBF"/>
    <w:multiLevelType w:val="multilevel"/>
    <w:tmpl w:val="7B1C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AE7096"/>
    <w:multiLevelType w:val="multilevel"/>
    <w:tmpl w:val="F82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3"/>
  </w:num>
  <w:num w:numId="2" w16cid:durableId="604192595">
    <w:abstractNumId w:val="22"/>
  </w:num>
  <w:num w:numId="3" w16cid:durableId="79373114">
    <w:abstractNumId w:val="36"/>
  </w:num>
  <w:num w:numId="4" w16cid:durableId="2145464980">
    <w:abstractNumId w:val="24"/>
  </w:num>
  <w:num w:numId="5" w16cid:durableId="1425762585">
    <w:abstractNumId w:val="60"/>
  </w:num>
  <w:num w:numId="6" w16cid:durableId="329990994">
    <w:abstractNumId w:val="31"/>
  </w:num>
  <w:num w:numId="7" w16cid:durableId="2001423697">
    <w:abstractNumId w:val="47"/>
  </w:num>
  <w:num w:numId="8" w16cid:durableId="771317613">
    <w:abstractNumId w:val="13"/>
  </w:num>
  <w:num w:numId="9" w16cid:durableId="1625648680">
    <w:abstractNumId w:val="20"/>
  </w:num>
  <w:num w:numId="10" w16cid:durableId="365444026">
    <w:abstractNumId w:val="35"/>
  </w:num>
  <w:num w:numId="11" w16cid:durableId="931477881">
    <w:abstractNumId w:val="6"/>
  </w:num>
  <w:num w:numId="12" w16cid:durableId="1438675145">
    <w:abstractNumId w:val="18"/>
  </w:num>
  <w:num w:numId="13" w16cid:durableId="269317650">
    <w:abstractNumId w:val="49"/>
  </w:num>
  <w:num w:numId="14" w16cid:durableId="1688797344">
    <w:abstractNumId w:val="56"/>
  </w:num>
  <w:num w:numId="15" w16cid:durableId="1428573127">
    <w:abstractNumId w:val="30"/>
  </w:num>
  <w:num w:numId="16" w16cid:durableId="1018847274">
    <w:abstractNumId w:val="43"/>
  </w:num>
  <w:num w:numId="17" w16cid:durableId="984551407">
    <w:abstractNumId w:val="50"/>
  </w:num>
  <w:num w:numId="18" w16cid:durableId="2033024308">
    <w:abstractNumId w:val="0"/>
  </w:num>
  <w:num w:numId="19" w16cid:durableId="1934894630">
    <w:abstractNumId w:val="11"/>
  </w:num>
  <w:num w:numId="20" w16cid:durableId="661202857">
    <w:abstractNumId w:val="9"/>
  </w:num>
  <w:num w:numId="21" w16cid:durableId="1176193016">
    <w:abstractNumId w:val="39"/>
  </w:num>
  <w:num w:numId="22" w16cid:durableId="868681914">
    <w:abstractNumId w:val="23"/>
  </w:num>
  <w:num w:numId="23" w16cid:durableId="1450200168">
    <w:abstractNumId w:val="51"/>
  </w:num>
  <w:num w:numId="24" w16cid:durableId="1063337317">
    <w:abstractNumId w:val="54"/>
  </w:num>
  <w:num w:numId="25" w16cid:durableId="345182375">
    <w:abstractNumId w:val="16"/>
  </w:num>
  <w:num w:numId="26" w16cid:durableId="586425315">
    <w:abstractNumId w:val="58"/>
  </w:num>
  <w:num w:numId="27" w16cid:durableId="1879390458">
    <w:abstractNumId w:val="5"/>
  </w:num>
  <w:num w:numId="28" w16cid:durableId="1968317941">
    <w:abstractNumId w:val="4"/>
  </w:num>
  <w:num w:numId="29" w16cid:durableId="793065001">
    <w:abstractNumId w:val="55"/>
  </w:num>
  <w:num w:numId="30" w16cid:durableId="2048218927">
    <w:abstractNumId w:val="3"/>
  </w:num>
  <w:num w:numId="31" w16cid:durableId="1752463004">
    <w:abstractNumId w:val="52"/>
  </w:num>
  <w:num w:numId="32" w16cid:durableId="589193148">
    <w:abstractNumId w:val="17"/>
  </w:num>
  <w:num w:numId="33" w16cid:durableId="1329405001">
    <w:abstractNumId w:val="57"/>
  </w:num>
  <w:num w:numId="34" w16cid:durableId="874579305">
    <w:abstractNumId w:val="40"/>
  </w:num>
  <w:num w:numId="35" w16cid:durableId="1204827216">
    <w:abstractNumId w:val="8"/>
  </w:num>
  <w:num w:numId="36" w16cid:durableId="137188881">
    <w:abstractNumId w:val="10"/>
  </w:num>
  <w:num w:numId="37" w16cid:durableId="736391883">
    <w:abstractNumId w:val="2"/>
  </w:num>
  <w:num w:numId="38" w16cid:durableId="1425420887">
    <w:abstractNumId w:val="28"/>
  </w:num>
  <w:num w:numId="39" w16cid:durableId="959414043">
    <w:abstractNumId w:val="21"/>
  </w:num>
  <w:num w:numId="40" w16cid:durableId="1369061390">
    <w:abstractNumId w:val="59"/>
  </w:num>
  <w:num w:numId="41" w16cid:durableId="1953632550">
    <w:abstractNumId w:val="25"/>
  </w:num>
  <w:num w:numId="42" w16cid:durableId="322898343">
    <w:abstractNumId w:val="14"/>
  </w:num>
  <w:num w:numId="43" w16cid:durableId="1156460615">
    <w:abstractNumId w:val="48"/>
  </w:num>
  <w:num w:numId="44" w16cid:durableId="1823036327">
    <w:abstractNumId w:val="32"/>
  </w:num>
  <w:num w:numId="45" w16cid:durableId="158346785">
    <w:abstractNumId w:val="53"/>
  </w:num>
  <w:num w:numId="46" w16cid:durableId="518008696">
    <w:abstractNumId w:val="46"/>
  </w:num>
  <w:num w:numId="47" w16cid:durableId="67115900">
    <w:abstractNumId w:val="45"/>
  </w:num>
  <w:num w:numId="48" w16cid:durableId="1107579449">
    <w:abstractNumId w:val="7"/>
  </w:num>
  <w:num w:numId="49" w16cid:durableId="296641647">
    <w:abstractNumId w:val="19"/>
  </w:num>
  <w:num w:numId="50" w16cid:durableId="1199591416">
    <w:abstractNumId w:val="29"/>
  </w:num>
  <w:num w:numId="51" w16cid:durableId="2126850976">
    <w:abstractNumId w:val="15"/>
  </w:num>
  <w:num w:numId="52" w16cid:durableId="474488893">
    <w:abstractNumId w:val="12"/>
  </w:num>
  <w:num w:numId="53" w16cid:durableId="777213741">
    <w:abstractNumId w:val="38"/>
  </w:num>
  <w:num w:numId="54" w16cid:durableId="1364866974">
    <w:abstractNumId w:val="1"/>
  </w:num>
  <w:num w:numId="55" w16cid:durableId="1457749976">
    <w:abstractNumId w:val="42"/>
  </w:num>
  <w:num w:numId="56" w16cid:durableId="743642497">
    <w:abstractNumId w:val="27"/>
  </w:num>
  <w:num w:numId="57" w16cid:durableId="1507018244">
    <w:abstractNumId w:val="26"/>
  </w:num>
  <w:num w:numId="58" w16cid:durableId="1074429502">
    <w:abstractNumId w:val="34"/>
  </w:num>
  <w:num w:numId="59" w16cid:durableId="2008551763">
    <w:abstractNumId w:val="44"/>
  </w:num>
  <w:num w:numId="60" w16cid:durableId="1569223530">
    <w:abstractNumId w:val="41"/>
  </w:num>
  <w:num w:numId="61" w16cid:durableId="3115768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538DC"/>
    <w:rsid w:val="000713CA"/>
    <w:rsid w:val="000D7E6F"/>
    <w:rsid w:val="000F4ECF"/>
    <w:rsid w:val="00131418"/>
    <w:rsid w:val="0015421F"/>
    <w:rsid w:val="00170181"/>
    <w:rsid w:val="001D790E"/>
    <w:rsid w:val="001F34BF"/>
    <w:rsid w:val="00215704"/>
    <w:rsid w:val="00257092"/>
    <w:rsid w:val="002C5E45"/>
    <w:rsid w:val="003524DC"/>
    <w:rsid w:val="003873C1"/>
    <w:rsid w:val="004501CE"/>
    <w:rsid w:val="004C141E"/>
    <w:rsid w:val="004C16E7"/>
    <w:rsid w:val="004D1BC6"/>
    <w:rsid w:val="00500C4E"/>
    <w:rsid w:val="00570228"/>
    <w:rsid w:val="00585B1C"/>
    <w:rsid w:val="005909F3"/>
    <w:rsid w:val="00594C77"/>
    <w:rsid w:val="005A40C8"/>
    <w:rsid w:val="005F5BAA"/>
    <w:rsid w:val="00632BE3"/>
    <w:rsid w:val="00651D97"/>
    <w:rsid w:val="00676DEC"/>
    <w:rsid w:val="00697E1F"/>
    <w:rsid w:val="007C7F45"/>
    <w:rsid w:val="007D68D3"/>
    <w:rsid w:val="008036A0"/>
    <w:rsid w:val="00821FBB"/>
    <w:rsid w:val="008951D3"/>
    <w:rsid w:val="008A4384"/>
    <w:rsid w:val="00915532"/>
    <w:rsid w:val="00AD0C1D"/>
    <w:rsid w:val="00B14CA8"/>
    <w:rsid w:val="00B44BFB"/>
    <w:rsid w:val="00B87C32"/>
    <w:rsid w:val="00B97979"/>
    <w:rsid w:val="00C25B5D"/>
    <w:rsid w:val="00C50617"/>
    <w:rsid w:val="00CB6CE7"/>
    <w:rsid w:val="00D12C9D"/>
    <w:rsid w:val="00D524CA"/>
    <w:rsid w:val="00DA67EA"/>
    <w:rsid w:val="00DF5F56"/>
    <w:rsid w:val="00E11155"/>
    <w:rsid w:val="00EE1DD4"/>
    <w:rsid w:val="00F15B08"/>
    <w:rsid w:val="00F401D2"/>
    <w:rsid w:val="00F5315F"/>
    <w:rsid w:val="00FB5BA3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5B5D"/>
    <w:pPr>
      <w:keepNext/>
      <w:keepLines/>
      <w:spacing w:before="240" w:after="360"/>
      <w:outlineLvl w:val="0"/>
    </w:pPr>
    <w:rPr>
      <w:rFonts w:ascii="Garamond" w:eastAsiaTheme="majorEastAsia" w:hAnsi="Garamond" w:cstheme="majorBidi"/>
      <w:b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B5D"/>
    <w:rPr>
      <w:rFonts w:ascii="Garamond" w:eastAsiaTheme="majorEastAsia" w:hAnsi="Garamond" w:cstheme="majorBidi"/>
      <w:b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2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C4E"/>
  </w:style>
  <w:style w:type="paragraph" w:styleId="Footer">
    <w:name w:val="footer"/>
    <w:basedOn w:val="Normal"/>
    <w:link w:val="FooterChar"/>
    <w:uiPriority w:val="99"/>
    <w:unhideWhenUsed/>
    <w:rsid w:val="005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C4E"/>
  </w:style>
  <w:style w:type="table" w:customStyle="1" w:styleId="TableGrid1">
    <w:name w:val="Table Grid1"/>
    <w:basedOn w:val="TableNormal"/>
    <w:next w:val="TableGrid"/>
    <w:uiPriority w:val="39"/>
    <w:rsid w:val="00AD0C1D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D0C1D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13</cp:revision>
  <dcterms:created xsi:type="dcterms:W3CDTF">2025-12-14T09:45:00Z</dcterms:created>
  <dcterms:modified xsi:type="dcterms:W3CDTF">2026-03-26T12:46:00Z</dcterms:modified>
</cp:coreProperties>
</file>